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8E273" w14:textId="77777777" w:rsidR="00CD79CC" w:rsidRPr="00C23628" w:rsidRDefault="00CD79CC" w:rsidP="00155BEE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36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  <w:r w:rsidR="00B23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</w:p>
    <w:p w14:paraId="58E451A2" w14:textId="77777777" w:rsidR="00155BEE" w:rsidRPr="00155BEE" w:rsidRDefault="00155BEE" w:rsidP="00155B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55BEE">
        <w:rPr>
          <w:rFonts w:ascii="Times New Roman CYR" w:hAnsi="Times New Roman CYR" w:cs="Times New Roman CYR"/>
          <w:color w:val="000000"/>
          <w:sz w:val="28"/>
          <w:szCs w:val="28"/>
        </w:rPr>
        <w:t>к Положению об отраслевой системе оплаты труда работников</w:t>
      </w:r>
    </w:p>
    <w:p w14:paraId="4A1C976E" w14:textId="77777777" w:rsidR="00155BEE" w:rsidRPr="00155BEE" w:rsidRDefault="00155BEE" w:rsidP="00155B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55BEE">
        <w:rPr>
          <w:rFonts w:ascii="Times New Roman CYR" w:hAnsi="Times New Roman CYR" w:cs="Times New Roman CYR"/>
          <w:color w:val="000000"/>
          <w:sz w:val="28"/>
          <w:szCs w:val="28"/>
        </w:rPr>
        <w:t xml:space="preserve">образовательных учреждений </w:t>
      </w:r>
    </w:p>
    <w:p w14:paraId="45EA4029" w14:textId="77777777" w:rsidR="00155BEE" w:rsidRPr="00155BEE" w:rsidRDefault="00155BEE" w:rsidP="00155B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55BEE">
        <w:rPr>
          <w:rFonts w:ascii="Times New Roman CYR" w:hAnsi="Times New Roman CYR" w:cs="Times New Roman CYR"/>
          <w:color w:val="000000"/>
          <w:sz w:val="28"/>
          <w:szCs w:val="28"/>
        </w:rPr>
        <w:t>муниципального образования</w:t>
      </w:r>
    </w:p>
    <w:p w14:paraId="46AC3FA2" w14:textId="77777777" w:rsidR="00155BEE" w:rsidRPr="00155BEE" w:rsidRDefault="00155BEE" w:rsidP="00155B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55BEE">
        <w:rPr>
          <w:rFonts w:ascii="Times New Roman CYR" w:hAnsi="Times New Roman CYR" w:cs="Times New Roman CYR"/>
          <w:color w:val="000000"/>
          <w:sz w:val="28"/>
          <w:szCs w:val="28"/>
        </w:rPr>
        <w:t xml:space="preserve">муниципальный округ город </w:t>
      </w:r>
    </w:p>
    <w:p w14:paraId="5912026A" w14:textId="77777777" w:rsidR="00CD79CC" w:rsidRDefault="00155BEE" w:rsidP="00155BEE">
      <w:pPr>
        <w:widowControl w:val="0"/>
        <w:spacing w:after="0" w:line="240" w:lineRule="auto"/>
        <w:ind w:left="510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55BEE">
        <w:rPr>
          <w:rFonts w:ascii="Times New Roman CYR" w:hAnsi="Times New Roman CYR" w:cs="Times New Roman CYR"/>
          <w:color w:val="000000"/>
          <w:sz w:val="28"/>
          <w:szCs w:val="28"/>
        </w:rPr>
        <w:t>Горячий Ключ Краснодарского края</w:t>
      </w:r>
    </w:p>
    <w:p w14:paraId="22F3912C" w14:textId="77777777" w:rsidR="00155BEE" w:rsidRPr="00C23628" w:rsidRDefault="00155BEE" w:rsidP="00155BEE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51517B4" w14:textId="77777777" w:rsidR="00CD79CC" w:rsidRPr="00155BEE" w:rsidRDefault="00CD79CC" w:rsidP="00CD79CC">
      <w:pPr>
        <w:widowControl w:val="0"/>
        <w:suppressAutoHyphens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hyperlink r:id="rId4" w:history="1">
        <w:r w:rsidRPr="00155BEE">
          <w:rPr>
            <w:rFonts w:ascii="Times New Roman" w:eastAsia="Calibri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 xml:space="preserve"> Выплаты за специфику работы работникам муниципальных образовательных организаций </w:t>
        </w:r>
      </w:hyperlink>
      <w:r w:rsidR="00B92FE0" w:rsidRPr="00155BE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муниципального образования муниципальный округ город Горячий Ключ</w:t>
      </w:r>
      <w:r w:rsidR="00155BE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Краснодарского края</w:t>
      </w:r>
    </w:p>
    <w:p w14:paraId="453B429C" w14:textId="77777777" w:rsidR="00CD79CC" w:rsidRPr="00C23628" w:rsidRDefault="00CD79CC" w:rsidP="00CD79CC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Calibri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576"/>
        <w:gridCol w:w="3350"/>
      </w:tblGrid>
      <w:tr w:rsidR="00CD79CC" w:rsidRPr="00C23628" w14:paraId="457B038C" w14:textId="77777777" w:rsidTr="00155BEE">
        <w:tc>
          <w:tcPr>
            <w:tcW w:w="562" w:type="dxa"/>
          </w:tcPr>
          <w:p w14:paraId="0D773C02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76" w:type="dxa"/>
          </w:tcPr>
          <w:p w14:paraId="3245CA55" w14:textId="77777777" w:rsidR="00155BEE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 xml:space="preserve">Наименование выплаты за специфику работы </w:t>
            </w:r>
          </w:p>
          <w:p w14:paraId="3A6FDBCC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 xml:space="preserve">в </w:t>
            </w:r>
            <w:r w:rsidR="00B92FE0">
              <w:rPr>
                <w:rFonts w:eastAsia="Calibri"/>
                <w:sz w:val="24"/>
                <w:szCs w:val="24"/>
                <w:lang w:eastAsia="ru-RU"/>
              </w:rPr>
              <w:t>муниципальных</w:t>
            </w:r>
            <w:r w:rsidRPr="00C23628">
              <w:rPr>
                <w:rFonts w:eastAsia="Calibri"/>
                <w:sz w:val="24"/>
                <w:szCs w:val="24"/>
                <w:lang w:eastAsia="ru-RU"/>
              </w:rPr>
              <w:t xml:space="preserve"> образовательных организациях </w:t>
            </w:r>
          </w:p>
        </w:tc>
        <w:tc>
          <w:tcPr>
            <w:tcW w:w="3350" w:type="dxa"/>
          </w:tcPr>
          <w:p w14:paraId="704FEE6F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Размер выплаты, рублей, процент повышения к окладу (должностному окладу), ставке заработной платы (включительно)</w:t>
            </w:r>
          </w:p>
        </w:tc>
      </w:tr>
      <w:tr w:rsidR="00CD79CC" w:rsidRPr="00C23628" w14:paraId="207266CD" w14:textId="77777777" w:rsidTr="00155BEE">
        <w:trPr>
          <w:trHeight w:val="2504"/>
        </w:trPr>
        <w:tc>
          <w:tcPr>
            <w:tcW w:w="562" w:type="dxa"/>
          </w:tcPr>
          <w:p w14:paraId="1B43E901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6" w:type="dxa"/>
          </w:tcPr>
          <w:p w14:paraId="174E885C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За работу с обучающимися с ограниченными возможностями здоровья в созданных для них образовательных организациях, классах, отделениях, группах - педагогическим работникам МО</w:t>
            </w:r>
            <w:r w:rsidR="00B92FE0">
              <w:rPr>
                <w:rFonts w:eastAsia="Calibri"/>
                <w:sz w:val="24"/>
                <w:szCs w:val="24"/>
                <w:lang w:eastAsia="ru-RU"/>
              </w:rPr>
              <w:t>О</w:t>
            </w:r>
            <w:r w:rsidRPr="00C23628">
              <w:rPr>
                <w:rFonts w:eastAsia="Calibri"/>
                <w:sz w:val="24"/>
                <w:szCs w:val="24"/>
                <w:lang w:eastAsia="ru-RU"/>
              </w:rPr>
              <w:t>, а также работникам МО</w:t>
            </w:r>
            <w:r w:rsidR="00B92FE0">
              <w:rPr>
                <w:rFonts w:eastAsia="Calibri"/>
                <w:sz w:val="24"/>
                <w:szCs w:val="24"/>
                <w:lang w:eastAsia="ru-RU"/>
              </w:rPr>
              <w:t>О</w:t>
            </w:r>
            <w:r w:rsidRPr="00C23628">
              <w:rPr>
                <w:rFonts w:eastAsia="Calibri"/>
                <w:sz w:val="24"/>
                <w:szCs w:val="24"/>
                <w:lang w:eastAsia="ru-RU"/>
              </w:rPr>
              <w:t>, относящимся к категории административно-хозяйственного и (или) учебно-вспомогательного персонала, работа которых непосредственно связана с указанными обучающимися</w:t>
            </w:r>
          </w:p>
        </w:tc>
        <w:tc>
          <w:tcPr>
            <w:tcW w:w="3350" w:type="dxa"/>
          </w:tcPr>
          <w:p w14:paraId="3AD1DF5B" w14:textId="77777777" w:rsidR="00CD79CC" w:rsidRPr="00C23628" w:rsidRDefault="00CD79CC" w:rsidP="00155BEE">
            <w:pPr>
              <w:widowControl w:val="0"/>
              <w:suppressAutoHyphens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2000 рублей</w:t>
            </w:r>
          </w:p>
        </w:tc>
      </w:tr>
      <w:tr w:rsidR="00CD79CC" w:rsidRPr="00C23628" w14:paraId="13CE9726" w14:textId="77777777" w:rsidTr="00155BEE">
        <w:trPr>
          <w:trHeight w:val="2411"/>
        </w:trPr>
        <w:tc>
          <w:tcPr>
            <w:tcW w:w="562" w:type="dxa"/>
          </w:tcPr>
          <w:p w14:paraId="5FDE778D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6" w:type="dxa"/>
          </w:tcPr>
          <w:p w14:paraId="749D3516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Педагогическим работникам МО</w:t>
            </w:r>
            <w:r w:rsidR="00B92FE0">
              <w:rPr>
                <w:rFonts w:eastAsia="Calibri"/>
                <w:sz w:val="24"/>
                <w:szCs w:val="24"/>
                <w:lang w:eastAsia="ru-RU"/>
              </w:rPr>
              <w:t>О</w:t>
            </w:r>
            <w:r w:rsidRPr="00C23628">
              <w:rPr>
                <w:rFonts w:eastAsia="Calibri"/>
                <w:sz w:val="24"/>
                <w:szCs w:val="24"/>
                <w:lang w:eastAsia="ru-RU"/>
              </w:rPr>
              <w:t xml:space="preserve"> за обучение на дому и в медицинских организациях, обучающихся, осваивающих основные общеобразовательные программы и нуждающихся в длительном лечении;</w:t>
            </w:r>
          </w:p>
          <w:p w14:paraId="4E0A772A" w14:textId="77777777" w:rsidR="00CD79CC" w:rsidRPr="00C23628" w:rsidRDefault="00CD79CC" w:rsidP="00155BEE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педагогическим работникам МО</w:t>
            </w:r>
            <w:r w:rsidR="00B92FE0">
              <w:rPr>
                <w:rFonts w:eastAsia="Calibri"/>
                <w:sz w:val="24"/>
                <w:szCs w:val="24"/>
                <w:lang w:eastAsia="ru-RU"/>
              </w:rPr>
              <w:t>О</w:t>
            </w:r>
            <w:r w:rsidRPr="00C23628">
              <w:rPr>
                <w:rFonts w:eastAsia="Calibri"/>
                <w:sz w:val="24"/>
                <w:szCs w:val="24"/>
                <w:lang w:eastAsia="ru-RU"/>
              </w:rPr>
              <w:t xml:space="preserve"> за обучение детей-инвалидов и обучающихся с ограниченными возможностями здоровья, которые получают образование на дому</w:t>
            </w:r>
          </w:p>
        </w:tc>
        <w:tc>
          <w:tcPr>
            <w:tcW w:w="3350" w:type="dxa"/>
          </w:tcPr>
          <w:p w14:paraId="028A6EF0" w14:textId="77777777" w:rsidR="00CD79CC" w:rsidRPr="00C23628" w:rsidRDefault="00CD79CC" w:rsidP="00155BEE">
            <w:pPr>
              <w:widowControl w:val="0"/>
              <w:suppressAutoHyphens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23628">
              <w:rPr>
                <w:rFonts w:eastAsia="Calibri"/>
                <w:sz w:val="24"/>
                <w:szCs w:val="24"/>
                <w:lang w:eastAsia="ru-RU"/>
              </w:rPr>
              <w:t>до 20 процентов</w:t>
            </w:r>
          </w:p>
        </w:tc>
      </w:tr>
      <w:tr w:rsidR="001F723E" w:rsidRPr="00DF18B9" w14:paraId="3D92E401" w14:textId="77777777" w:rsidTr="001F723E">
        <w:tc>
          <w:tcPr>
            <w:tcW w:w="562" w:type="dxa"/>
          </w:tcPr>
          <w:p w14:paraId="77895BDA" w14:textId="77777777" w:rsidR="001F723E" w:rsidRPr="00033481" w:rsidRDefault="001F723E" w:rsidP="00671C4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6" w:type="dxa"/>
          </w:tcPr>
          <w:p w14:paraId="6B95C33D" w14:textId="77777777" w:rsidR="001F723E" w:rsidRPr="00033481" w:rsidRDefault="001F723E" w:rsidP="00671C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81">
              <w:rPr>
                <w:rFonts w:ascii="Times New Roman" w:hAnsi="Times New Roman" w:cs="Times New Roman"/>
                <w:sz w:val="24"/>
                <w:szCs w:val="24"/>
              </w:rPr>
              <w:t>Женщинам,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тающим в сельской местности, на </w:t>
            </w:r>
            <w:r w:rsidRPr="00033481">
              <w:rPr>
                <w:rFonts w:ascii="Times New Roman" w:hAnsi="Times New Roman" w:cs="Times New Roman"/>
                <w:sz w:val="24"/>
                <w:szCs w:val="24"/>
              </w:rPr>
              <w:t>работах, где по условиям труда рабочий день разделен на части (с перерывом рабочего времени более двух часов подряд)</w:t>
            </w:r>
          </w:p>
        </w:tc>
        <w:tc>
          <w:tcPr>
            <w:tcW w:w="3350" w:type="dxa"/>
          </w:tcPr>
          <w:p w14:paraId="6B6FDD8A" w14:textId="77777777" w:rsidR="001F723E" w:rsidRPr="00033481" w:rsidRDefault="001F723E" w:rsidP="00671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81">
              <w:rPr>
                <w:rFonts w:ascii="Times New Roman" w:hAnsi="Times New Roman" w:cs="Times New Roman"/>
                <w:sz w:val="24"/>
                <w:szCs w:val="24"/>
              </w:rPr>
              <w:t>до 30 процентов</w:t>
            </w:r>
          </w:p>
        </w:tc>
      </w:tr>
    </w:tbl>
    <w:p w14:paraId="4741D15B" w14:textId="77777777" w:rsidR="00CD79CC" w:rsidRPr="00C23628" w:rsidRDefault="00CD79CC" w:rsidP="00CD79CC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Calibri"/>
          <w:lang w:eastAsia="ru-RU"/>
        </w:rPr>
      </w:pPr>
    </w:p>
    <w:p w14:paraId="4309657A" w14:textId="77777777" w:rsidR="00CD79CC" w:rsidRPr="00C23628" w:rsidRDefault="00CD79CC" w:rsidP="00CD79CC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Calibri"/>
          <w:lang w:eastAsia="ru-RU"/>
        </w:rPr>
      </w:pPr>
    </w:p>
    <w:p w14:paraId="5A86D5DB" w14:textId="77777777" w:rsidR="00CD79CC" w:rsidRPr="00C23628" w:rsidRDefault="00CD79CC" w:rsidP="00CD79CC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lang w:eastAsia="ru-RU"/>
        </w:rPr>
      </w:pPr>
    </w:p>
    <w:p w14:paraId="01C718EA" w14:textId="77777777" w:rsidR="0082121B" w:rsidRPr="0082121B" w:rsidRDefault="0082121B" w:rsidP="0082121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2121B"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4E138121" w14:textId="77777777" w:rsidR="0082121B" w:rsidRPr="0082121B" w:rsidRDefault="0082121B" w:rsidP="0082121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2121B"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5D4DAAB4" w14:textId="77777777" w:rsidR="0082121B" w:rsidRPr="0082121B" w:rsidRDefault="0082121B" w:rsidP="0082121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2121B"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079A9276" w14:textId="77777777" w:rsidR="0082121B" w:rsidRPr="0082121B" w:rsidRDefault="0082121B" w:rsidP="008212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21B"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4FF16EE4" w14:textId="77777777" w:rsidR="00BF5D46" w:rsidRDefault="00BF5D46" w:rsidP="0082121B">
      <w:pPr>
        <w:widowControl w:val="0"/>
        <w:suppressAutoHyphens/>
        <w:spacing w:after="0" w:line="240" w:lineRule="auto"/>
        <w:jc w:val="both"/>
      </w:pPr>
    </w:p>
    <w:sectPr w:rsidR="00BF5D46" w:rsidSect="00155BE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9CC"/>
    <w:rsid w:val="00155BEE"/>
    <w:rsid w:val="001F723E"/>
    <w:rsid w:val="00394D06"/>
    <w:rsid w:val="003F3DC9"/>
    <w:rsid w:val="0082121B"/>
    <w:rsid w:val="00910849"/>
    <w:rsid w:val="00B233B0"/>
    <w:rsid w:val="00B92FE0"/>
    <w:rsid w:val="00BF5D46"/>
    <w:rsid w:val="00CD79CC"/>
    <w:rsid w:val="00D416D5"/>
    <w:rsid w:val="00DB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4A4F5"/>
  <w15:chartTrackingRefBased/>
  <w15:docId w15:val="{4F29994F-E7D1-425B-BFEE-570F81D62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79CC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2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2F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1F72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document/redirect/24060731/1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образован</dc:creator>
  <cp:keywords/>
  <dc:description/>
  <cp:lastModifiedBy>user</cp:lastModifiedBy>
  <cp:revision>2</cp:revision>
  <cp:lastPrinted>2025-02-18T17:15:00Z</cp:lastPrinted>
  <dcterms:created xsi:type="dcterms:W3CDTF">2026-04-27T10:43:00Z</dcterms:created>
  <dcterms:modified xsi:type="dcterms:W3CDTF">2026-04-27T10:43:00Z</dcterms:modified>
</cp:coreProperties>
</file>